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D4A796">
      <w:pPr>
        <w:rPr>
          <w:rFonts w:ascii="Arial" w:hAnsi="Arial" w:cs="Arial"/>
          <w:b/>
          <w:sz w:val="22"/>
          <w:szCs w:val="22"/>
        </w:rPr>
      </w:pPr>
      <w:bookmarkStart w:id="0" w:name="_Hlk171939137"/>
    </w:p>
    <w:p w14:paraId="603A9497">
      <w:pPr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90.003</w:t>
      </w:r>
      <w:bookmarkStart w:id="2" w:name="_GoBack"/>
      <w:bookmarkEnd w:id="2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PROCESSO ADMINISTRATIVO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16.386/2025</w:t>
      </w:r>
    </w:p>
    <w:p w14:paraId="0B754D6C">
      <w:pPr>
        <w:jc w:val="both"/>
        <w:rPr>
          <w:rFonts w:hint="default"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Arial" w:hAnsi="Arial" w:cs="Arial"/>
          <w:b/>
          <w:sz w:val="22"/>
          <w:szCs w:val="22"/>
          <w:lang w:val="en-US" w:eastAsia="zh-CN"/>
        </w:rPr>
        <w:t>CONTRATAÇÃO DE EMPRESA ESPECIALIZADA PARA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REFORMA, REFORÇO ESTRUTURAL E CONSTRUÇÃO DE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QUADRA POLIESPORTIVA NA E.M. AMÉRICO VENTURA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zh-CN"/>
        </w:rPr>
        <w:t>FILHO</w:t>
      </w:r>
      <w:r>
        <w:rPr>
          <w:rFonts w:hint="default" w:ascii="Arial" w:hAnsi="Arial" w:cs="Arial"/>
          <w:b/>
          <w:sz w:val="22"/>
          <w:szCs w:val="22"/>
          <w:lang w:val="pt-BR" w:eastAsia="zh-CN"/>
        </w:rPr>
        <w:t>.</w:t>
      </w:r>
    </w:p>
    <w:p w14:paraId="74AE013B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bookmarkEnd w:id="0"/>
    <w:p w14:paraId="52721E02">
      <w:pPr>
        <w:rPr>
          <w:rFonts w:ascii="Arial" w:hAnsi="Arial" w:cs="Arial"/>
          <w:b/>
          <w:color w:val="0000FF"/>
          <w:sz w:val="22"/>
          <w:szCs w:val="22"/>
        </w:rPr>
      </w:pPr>
    </w:p>
    <w:p w14:paraId="7EF60A04">
      <w:pPr>
        <w:jc w:val="center"/>
        <w:rPr>
          <w:rFonts w:ascii="Arial" w:hAnsi="Arial" w:cs="Arial"/>
          <w:b/>
          <w:sz w:val="22"/>
          <w:szCs w:val="22"/>
        </w:rPr>
      </w:pPr>
    </w:p>
    <w:p w14:paraId="3FEB2CB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TERMO DE VISTORIA</w:t>
      </w:r>
    </w:p>
    <w:p w14:paraId="3C206771">
      <w:pPr>
        <w:pStyle w:val="2"/>
        <w:ind w:left="708" w:hanging="708"/>
        <w:jc w:val="center"/>
        <w:rPr>
          <w:b/>
          <w:color w:val="FF0000"/>
          <w:sz w:val="22"/>
          <w:szCs w:val="22"/>
          <w:highlight w:val="yellow"/>
        </w:rPr>
      </w:pPr>
      <w:r>
        <w:rPr>
          <w:b/>
          <w:color w:val="FF0000"/>
          <w:sz w:val="22"/>
          <w:szCs w:val="22"/>
          <w:highlight w:val="yellow"/>
        </w:rPr>
        <w:t>(papel timbrado da licitante)</w:t>
      </w:r>
    </w:p>
    <w:p w14:paraId="422D1B8A">
      <w:pPr>
        <w:jc w:val="center"/>
        <w:rPr>
          <w:rFonts w:ascii="Arial" w:hAnsi="Arial" w:eastAsia="Arial Unicode MS" w:cs="Arial"/>
          <w:b/>
          <w:sz w:val="22"/>
          <w:szCs w:val="22"/>
        </w:rPr>
      </w:pPr>
    </w:p>
    <w:p w14:paraId="57864D88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Comissão de Contratação</w:t>
      </w:r>
    </w:p>
    <w:p w14:paraId="5659306C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Município de Nova Friburgo - Rio de Janeiro</w:t>
      </w:r>
    </w:p>
    <w:p w14:paraId="36A38D28">
      <w:pPr>
        <w:pStyle w:val="10"/>
        <w:rPr>
          <w:rFonts w:ascii="Arial" w:hAnsi="Arial" w:cs="Arial"/>
          <w:sz w:val="22"/>
          <w:szCs w:val="22"/>
        </w:rPr>
      </w:pPr>
    </w:p>
    <w:p w14:paraId="3B6AFCEA">
      <w:pPr>
        <w:pStyle w:val="10"/>
        <w:tabs>
          <w:tab w:val="left" w:pos="2685"/>
        </w:tabs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2757E7E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 w14:paraId="40826750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 w14:paraId="65C24319">
      <w:pPr>
        <w:numPr>
          <w:ilvl w:val="0"/>
          <w:numId w:val="2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Vistoriou os locais de prestação dos serviços designados no Termo de Referência, estando ciente das condições dos equipamentos existentes e o que mais se fizer necessário para a perfeita execução dos mesmos, objeto da licitação, não podendo em hipótese alguma alegar desconhecimento das instalações, para efeito de elaboração de planilhas e orçamentos, bem como para disponibilização de respectiva mão de obra e dos equipamentos necessários à execução dos serviços;</w:t>
      </w:r>
    </w:p>
    <w:p w14:paraId="68950A85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b) que tem pleno conhecimento das condições do local e peculiaridades inerentes à natureza dos trabalhos, assumindo total responsabilidade por esse fato e informando que não o utilizará para quaisquer questionamentos futuros que ensejem avenças técnicas ou financeiras com o órgão licitador.</w:t>
      </w:r>
    </w:p>
    <w:p w14:paraId="38C1747F">
      <w:pPr>
        <w:pStyle w:val="10"/>
        <w:spacing w:before="4"/>
        <w:rPr>
          <w:rFonts w:ascii="Arial" w:hAnsi="Arial" w:cs="Arial"/>
          <w:sz w:val="22"/>
          <w:szCs w:val="22"/>
        </w:rPr>
      </w:pPr>
    </w:p>
    <w:p w14:paraId="709F005A"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1EDD8332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1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7216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jLOTb2QAAAAkBAAAPAAAAAAAAAAEAIAAAACIAAABkcnMvZG93bnJldi54bWxQSwECFAAUAAAA&#10;CACHTuJATI/OPyYCAACtBAAADgAAAAAAAAABACAAAAAoAQAAZHJzL2Uyb0RvYy54bWxQSwUGAAAA&#10;AAYABgBZAQAAwAUAAAAA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2FECA70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 w14:paraId="73A90A25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36F71704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403ACBBF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2AA72951">
      <w:pPr>
        <w:pStyle w:val="10"/>
        <w:spacing w:before="9"/>
        <w:rPr>
          <w:rFonts w:ascii="Arial" w:hAnsi="Arial" w:cs="Arial"/>
          <w:i/>
          <w:sz w:val="22"/>
          <w:szCs w:val="22"/>
        </w:rPr>
      </w:pPr>
    </w:p>
    <w:p w14:paraId="69E8D47A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center"/>
        <w:rPr>
          <w:sz w:val="22"/>
          <w:szCs w:val="22"/>
        </w:rPr>
      </w:pPr>
      <w:r>
        <w:rPr>
          <w:rFonts w:ascii="Arial" w:hAnsi="Arial" w:eastAsia="Arial" w:cs="Arial"/>
          <w:b/>
          <w:bCs/>
          <w:sz w:val="22"/>
          <w:szCs w:val="22"/>
          <w:highlight w:val="yellow"/>
          <w:lang w:val="pt-PT" w:eastAsia="en-US"/>
        </w:rPr>
        <w:t>OU</w:t>
      </w:r>
    </w:p>
    <w:p w14:paraId="242C342C">
      <w:pPr>
        <w:pStyle w:val="10"/>
        <w:spacing w:before="43"/>
        <w:ind w:right="15"/>
        <w:jc w:val="center"/>
        <w:rPr>
          <w:rFonts w:ascii="Arial" w:hAnsi="Arial" w:eastAsia="Arial" w:cs="Arial"/>
          <w:b/>
          <w:bCs/>
          <w:sz w:val="22"/>
          <w:szCs w:val="22"/>
          <w:lang w:val="pt-PT" w:eastAsia="en-US"/>
        </w:rPr>
      </w:pPr>
      <w:r>
        <w:rPr>
          <w:rFonts w:ascii="Arial" w:hAnsi="Arial" w:eastAsia="Arial" w:cs="Arial"/>
          <w:b/>
          <w:bCs/>
          <w:sz w:val="22"/>
          <w:szCs w:val="22"/>
          <w:lang w:val="pt-PT" w:eastAsia="en-US"/>
        </w:rPr>
        <w:t xml:space="preserve">MODELO DE ASSUNÇÃO DE RESPONSABILIDADE </w:t>
      </w:r>
    </w:p>
    <w:p w14:paraId="4EDA4C62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 papel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27B1219F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 w14:paraId="51639851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DECLARAÇÃO</w:t>
      </w:r>
    </w:p>
    <w:p w14:paraId="74D7472B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 w14:paraId="01D24478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 w14:paraId="7A996F34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 w14:paraId="6B4C2643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 xml:space="preserve">Deixou de vistoriar os locais nos quais serão executados os serviços objeto da licitação acima referida e que, em virtude de não vistoriá-los, ASSUME A RESPONSABILIDADE pela resolução de eventuais dificuldades na execução do objeto decorrentes da não efetivação de vistoria prévia no mesmo; </w:t>
      </w:r>
    </w:p>
    <w:p w14:paraId="6364B95F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JAMAIS alegará que desconhecia peculiaridades dos referidos locais no intuito de justificar ou de negar-se a corrigir quaisquer falhas ou omissões na prestação dos serviços objeto da licitação; e</w:t>
      </w:r>
    </w:p>
    <w:p w14:paraId="2A28540B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Tem ciência de que a omissão em vistoriar previamente os locais objeto da licitação acima referida, NÃO SERÁ ACEITA para quaisquer pretensões relativas à eventual majoração no valor dos referidos serviços.</w:t>
      </w:r>
    </w:p>
    <w:p w14:paraId="682CFE5D">
      <w:pPr>
        <w:pStyle w:val="10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212723DB">
      <w:pPr>
        <w:pStyle w:val="10"/>
        <w:rPr>
          <w:rFonts w:ascii="Arial" w:hAnsi="Arial" w:cs="Arial"/>
          <w:sz w:val="22"/>
          <w:szCs w:val="22"/>
        </w:rPr>
      </w:pPr>
    </w:p>
    <w:p w14:paraId="75975BE0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46.8pt;margin-top:20.55pt;height:0.1pt;width:313.45pt;mso-position-horizontal-relative:page;mso-wrap-distance-bottom:0pt;mso-wrap-distance-top:0pt;z-index:-251656192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LnlnjonAgAArQQAAA4AAABkcnMvZTJvRG9jLnhtbK1U&#10;y67aMBDdV+o/WN6XJFSX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Pi3k5r54o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Lnlnjo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AAC9FFA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 w14:paraId="5B82208C">
      <w:pPr>
        <w:pStyle w:val="10"/>
        <w:spacing w:before="41"/>
        <w:ind w:right="18"/>
        <w:jc w:val="center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2240" w:h="15840"/>
      <w:pgMar w:top="1134" w:right="1134" w:bottom="1134" w:left="1134" w:header="454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F3105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F9A95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9BBA4">
    <w:pPr>
      <w:pBdr>
        <w:bottom w:val="single" w:color="auto" w:sz="4" w:space="0"/>
      </w:pBdr>
      <w:ind w:left="426"/>
      <w:rPr>
        <w:color w:val="FFFFFF"/>
      </w:rPr>
    </w:pPr>
    <w:bookmarkStart w:id="1" w:name="_Hlk103076390"/>
    <w:r>
      <w:rPr>
        <w:rFonts w:hint="default" w:ascii="Calibri" w:hAnsi="Calibri" w:eastAsia="Calibri" w:cs="Calibri"/>
        <w:i/>
        <w:sz w:val="24"/>
        <w:szCs w:val="24"/>
        <w:lang w:val="pt-BR"/>
      </w:rPr>
      <w:drawing>
        <wp:inline distT="0" distB="0" distL="114300" distR="114300">
          <wp:extent cx="3474085" cy="1066165"/>
          <wp:effectExtent l="0" t="0" r="12065" b="635"/>
          <wp:docPr id="3" name="Imagem 3" descr="Prefeitu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Prefeitur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74085" cy="1066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C0272"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23CFA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922F70"/>
    <w:multiLevelType w:val="singleLevel"/>
    <w:tmpl w:val="E8922F70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6D7A7345"/>
    <w:multiLevelType w:val="singleLevel"/>
    <w:tmpl w:val="6D7A7345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bordersDoNotSurroundHeader w:val="0"/>
  <w:bordersDoNotSurroundFooter w:val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51265"/>
    <w:rsid w:val="000D24B5"/>
    <w:rsid w:val="00152B7D"/>
    <w:rsid w:val="00164D24"/>
    <w:rsid w:val="00181E23"/>
    <w:rsid w:val="001D3C05"/>
    <w:rsid w:val="00236460"/>
    <w:rsid w:val="00283906"/>
    <w:rsid w:val="002A271E"/>
    <w:rsid w:val="002F5176"/>
    <w:rsid w:val="00342609"/>
    <w:rsid w:val="003F7AEE"/>
    <w:rsid w:val="00431181"/>
    <w:rsid w:val="00454147"/>
    <w:rsid w:val="004A0D3A"/>
    <w:rsid w:val="004A275B"/>
    <w:rsid w:val="004B5A52"/>
    <w:rsid w:val="0053032E"/>
    <w:rsid w:val="0057131E"/>
    <w:rsid w:val="00594261"/>
    <w:rsid w:val="00631731"/>
    <w:rsid w:val="006968C0"/>
    <w:rsid w:val="006B7D6B"/>
    <w:rsid w:val="006C2A7F"/>
    <w:rsid w:val="00765A02"/>
    <w:rsid w:val="007D4637"/>
    <w:rsid w:val="007D5FF0"/>
    <w:rsid w:val="007E1DC8"/>
    <w:rsid w:val="007E2FC5"/>
    <w:rsid w:val="00820D58"/>
    <w:rsid w:val="0083178F"/>
    <w:rsid w:val="00836CD6"/>
    <w:rsid w:val="00944B2E"/>
    <w:rsid w:val="009562B2"/>
    <w:rsid w:val="00971903"/>
    <w:rsid w:val="00987CEE"/>
    <w:rsid w:val="00993B80"/>
    <w:rsid w:val="009B6738"/>
    <w:rsid w:val="009C2467"/>
    <w:rsid w:val="00A07C96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B1FC1"/>
    <w:rsid w:val="00E57ED4"/>
    <w:rsid w:val="00E73D51"/>
    <w:rsid w:val="00FD2A53"/>
    <w:rsid w:val="00FE27FA"/>
    <w:rsid w:val="079B0EB9"/>
    <w:rsid w:val="0CFA152A"/>
    <w:rsid w:val="12FA3F60"/>
    <w:rsid w:val="14512E32"/>
    <w:rsid w:val="1FD86AE1"/>
    <w:rsid w:val="246D15DD"/>
    <w:rsid w:val="26055043"/>
    <w:rsid w:val="32B85A97"/>
    <w:rsid w:val="3D4950E2"/>
    <w:rsid w:val="4DD54E29"/>
    <w:rsid w:val="50DE33C5"/>
    <w:rsid w:val="52CF274E"/>
    <w:rsid w:val="580F7B64"/>
    <w:rsid w:val="5ABB78B6"/>
    <w:rsid w:val="5D78665C"/>
    <w:rsid w:val="5F20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uiPriority w:val="0"/>
    <w:rPr>
      <w:rFonts w:cs="Lucida Sans"/>
    </w:rPr>
  </w:style>
  <w:style w:type="paragraph" w:styleId="10">
    <w:name w:val="Body Text"/>
    <w:basedOn w:val="1"/>
    <w:uiPriority w:val="0"/>
    <w:pPr>
      <w:jc w:val="both"/>
    </w:pPr>
    <w:rPr>
      <w:sz w:val="26"/>
    </w:rPr>
  </w:style>
  <w:style w:type="paragraph" w:styleId="11">
    <w:name w:val="Title"/>
    <w:basedOn w:val="1"/>
    <w:link w:val="17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"/>
    </w:rPr>
  </w:style>
  <w:style w:type="paragraph" w:styleId="13">
    <w:name w:val="header"/>
    <w:basedOn w:val="1"/>
    <w:uiPriority w:val="0"/>
    <w:pPr>
      <w:tabs>
        <w:tab w:val="center" w:pos="4419"/>
        <w:tab w:val="right" w:pos="8838"/>
      </w:tabs>
    </w:pPr>
  </w:style>
  <w:style w:type="paragraph" w:styleId="14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5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6">
    <w:name w:val="Balloon Text"/>
    <w:basedOn w:val="1"/>
    <w:uiPriority w:val="0"/>
    <w:rPr>
      <w:rFonts w:ascii="Tahoma" w:hAnsi="Tahoma" w:cs="Tahoma"/>
      <w:sz w:val="16"/>
      <w:szCs w:val="16"/>
    </w:rPr>
  </w:style>
  <w:style w:type="character" w:customStyle="1" w:styleId="17">
    <w:name w:val="Título Char"/>
    <w:link w:val="11"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8">
    <w:name w:val="WW8Num1z0"/>
    <w:uiPriority w:val="0"/>
  </w:style>
  <w:style w:type="character" w:customStyle="1" w:styleId="19">
    <w:name w:val="WW8Num1z1"/>
    <w:qFormat/>
    <w:uiPriority w:val="0"/>
  </w:style>
  <w:style w:type="character" w:customStyle="1" w:styleId="20">
    <w:name w:val="WW8Num1z2"/>
    <w:qFormat/>
    <w:uiPriority w:val="0"/>
  </w:style>
  <w:style w:type="character" w:customStyle="1" w:styleId="21">
    <w:name w:val="WW8Num1z3"/>
    <w:qFormat/>
    <w:uiPriority w:val="0"/>
  </w:style>
  <w:style w:type="character" w:customStyle="1" w:styleId="22">
    <w:name w:val="WW8Num1z4"/>
    <w:uiPriority w:val="0"/>
  </w:style>
  <w:style w:type="character" w:customStyle="1" w:styleId="23">
    <w:name w:val="WW8Num1z5"/>
    <w:qFormat/>
    <w:uiPriority w:val="0"/>
  </w:style>
  <w:style w:type="character" w:customStyle="1" w:styleId="24">
    <w:name w:val="WW8Num1z6"/>
    <w:qFormat/>
    <w:uiPriority w:val="0"/>
  </w:style>
  <w:style w:type="character" w:customStyle="1" w:styleId="25">
    <w:name w:val="WW8Num1z7"/>
    <w:uiPriority w:val="0"/>
  </w:style>
  <w:style w:type="character" w:customStyle="1" w:styleId="26">
    <w:name w:val="WW8Num1z8"/>
    <w:qFormat/>
    <w:uiPriority w:val="0"/>
  </w:style>
  <w:style w:type="character" w:customStyle="1" w:styleId="27">
    <w:name w:val="WW8Num2z0"/>
    <w:qFormat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8">
    <w:name w:val="WW8Num2z1"/>
    <w:uiPriority w:val="0"/>
  </w:style>
  <w:style w:type="character" w:customStyle="1" w:styleId="29">
    <w:name w:val="WW8Num2z2"/>
    <w:uiPriority w:val="0"/>
  </w:style>
  <w:style w:type="character" w:customStyle="1" w:styleId="30">
    <w:name w:val="WW8Num2z3"/>
    <w:uiPriority w:val="0"/>
  </w:style>
  <w:style w:type="character" w:customStyle="1" w:styleId="31">
    <w:name w:val="WW8Num2z4"/>
    <w:uiPriority w:val="0"/>
  </w:style>
  <w:style w:type="character" w:customStyle="1" w:styleId="32">
    <w:name w:val="WW8Num2z5"/>
    <w:qFormat/>
    <w:uiPriority w:val="0"/>
  </w:style>
  <w:style w:type="character" w:customStyle="1" w:styleId="33">
    <w:name w:val="WW8Num2z6"/>
    <w:qFormat/>
    <w:uiPriority w:val="0"/>
  </w:style>
  <w:style w:type="character" w:customStyle="1" w:styleId="34">
    <w:name w:val="WW8Num2z7"/>
    <w:qFormat/>
    <w:uiPriority w:val="0"/>
  </w:style>
  <w:style w:type="character" w:customStyle="1" w:styleId="35">
    <w:name w:val="WW8Num2z8"/>
    <w:uiPriority w:val="0"/>
  </w:style>
  <w:style w:type="character" w:customStyle="1" w:styleId="36">
    <w:name w:val="Fonte parág. padrão1"/>
    <w:uiPriority w:val="0"/>
  </w:style>
  <w:style w:type="character" w:customStyle="1" w:styleId="37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8">
    <w:name w:val="Cabeçalho Char"/>
    <w:qFormat/>
    <w:uiPriority w:val="0"/>
    <w:rPr>
      <w:sz w:val="28"/>
    </w:rPr>
  </w:style>
  <w:style w:type="character" w:customStyle="1" w:styleId="39">
    <w:name w:val="Sem Espaçamento Char"/>
    <w:uiPriority w:val="1"/>
    <w:rPr>
      <w:rFonts w:ascii="Calibri" w:hAnsi="Calibri" w:eastAsia="Calibri" w:cs="Calibri"/>
      <w:sz w:val="22"/>
      <w:szCs w:val="22"/>
    </w:rPr>
  </w:style>
  <w:style w:type="character" w:customStyle="1" w:styleId="40">
    <w:name w:val="Fonte parág. padrão2"/>
    <w:qFormat/>
    <w:uiPriority w:val="0"/>
  </w:style>
  <w:style w:type="paragraph" w:customStyle="1" w:styleId="41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2">
    <w:name w:val="Índice"/>
    <w:basedOn w:val="1"/>
    <w:uiPriority w:val="0"/>
    <w:pPr>
      <w:suppressLineNumbers/>
    </w:pPr>
    <w:rPr>
      <w:rFonts w:cs="Lucida Sans"/>
    </w:rPr>
  </w:style>
  <w:style w:type="paragraph" w:customStyle="1" w:styleId="43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44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5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6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7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8">
    <w:name w:val="Conteúdo do quadro"/>
    <w:basedOn w:val="1"/>
    <w:qFormat/>
    <w:uiPriority w:val="0"/>
  </w:style>
  <w:style w:type="paragraph" w:customStyle="1" w:styleId="49">
    <w:name w:val="DocumentMap"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  <w:style w:type="character" w:customStyle="1" w:styleId="50">
    <w:name w:val="fontstyle01"/>
    <w:qFormat/>
    <w:uiPriority w:val="0"/>
    <w:rPr>
      <w:rFonts w:ascii="Calibri" w:hAnsi="Calibri" w:cs="Calibri"/>
      <w:b/>
      <w:bCs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390</Words>
  <Characters>2109</Characters>
  <Lines>17</Lines>
  <Paragraphs>4</Paragraphs>
  <TotalTime>0</TotalTime>
  <ScaleCrop>false</ScaleCrop>
  <LinksUpToDate>false</LinksUpToDate>
  <CharactersWithSpaces>2495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2024-02-16T14:41:00Z</dcterms:created>
  <dc:creator>thalles.gomes</dc:creator>
  <cp:lastModifiedBy>thalles.gomes</cp:lastModifiedBy>
  <cp:lastPrinted>2024-07-15T15:40:00Z</cp:lastPrinted>
  <dcterms:modified xsi:type="dcterms:W3CDTF">2026-03-19T13:52:12Z</dcterms:modified>
  <dc:title>Ilmo Sr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0C34781BDBB046B886862378AAA8BFF8_13</vt:lpwstr>
  </property>
</Properties>
</file>